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center"/>
        <w:rPr>
          <w:b w:val="1"/>
          <w:sz w:val="72"/>
          <w:szCs w:val="72"/>
        </w:rPr>
      </w:pPr>
      <w:r w:rsidDel="00000000" w:rsidR="00000000" w:rsidRPr="00000000">
        <w:rPr>
          <w:b w:val="1"/>
          <w:sz w:val="72"/>
          <w:szCs w:val="72"/>
          <w:rtl w:val="0"/>
        </w:rPr>
        <w:t xml:space="preserve">Первые УЗИ во время беременности</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Одной из наиболее распространенных причин проведения УЗИ на ранних сроках является желание мамы увидеть своего будущего ребенка, а после узнать его пол и удостовериться в здоровье, и благополучии. Если проведение ультразвукового обследования на поздних сроках беременности не вызывает много вопросов, то УЗ диагностика на ранних сроках имеет свои особенности.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Дата прохождения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ind w:firstLine="56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4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Отрезок времени для выполнения УЗИ на ранних сроках беременности, когда вы можете и не подозревать о своем положении, может быть самым разным, но он обычно находиться в пределах первого триместра. Если говорить, в общем, про все даты прохождения УЗИ будущими мамами, то они следующие: 3 - 4 неделя (как только появляются первые подозрения на зачатие, например, задержка), 10 - 12, 20 - 22 и 30 - 32 недели.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Когда нужно пойти к врачу</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же понять, что вам необходимо идти к врачу, что должно поменяться? Еще до появления задержки женщину должны насторожить спазмы и боли в животе, сопровождающиеся имплантационными коричневыми выделениями (небольшим внутренним кровотечением). Но в принципе это не является полноценным кровотечением – выделения розовато-коричневого цвета и продолжаются приблизительно несколько часов. Естественно, потом будущую маму должно насторожить отсутствие менструаций (нет привычных выделений, присутствие задержек), тошнота по утрам, излишняя сонливость (хотя у кого ее нет), набухание молочных желез и другие. Кроме того, в силу действия наших любимых гормонов появляется излишняя раздражительность, странные вкусовые и визуальные желания и фантазии. Если все это сопровождается частыми походами в туалет, продолжением задержки, то «диагноз» почти очевиден. Но все-таки все эти признаки являются косвенными, то есть не дают 100% уверенности. Как удостовериться? Существует много способов, но наиболее распространенным и популярным есть «аптечный» метод (так называемые аптечные тесты). Кроме того, можно проверить себя измерением базальной температуры, лабораторными исследованиями, а также ультразвуковой диагностикой на ранних сроках беременности (они показывают все намного лучше), на чем мы в принципе и остановимся подробнее. Делать разнообразные предположения не нужно – лучше всего идти к специалисту.</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Первое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Делают УЗИ в любой больнице. Итак, врач направляет беременную женщину на УЗИ сразу после первых признаков зачатия (современные гинекологи и акушеры советуют поступать именно так, без задержки в сроках). Теперь дело в малом – пройти обследование. Это плановая проверка: беременная женщина будет сталкиваться с аппаратом УЗИ как минимум четыре раза, поэтому переживать не нужно – все нормально. В современной медицинской практике используются два метода проведения УЗИ: через стенку живота и трансвагинально с использованием специального влагалищного датчика (метод дает большую точность в обнаружении патологических признаков, но в большинстве случаев его применение не требуется). Кроме того, перед процедурой УЗИ на ранних сроках беременной необходимо выпить приблизительно 500 мл воды за 2 часа до процедуры. В общем, дело обстоит так: вы приходите, ложитесь на кушетку, врач смазывает кожу живота гелем и водит датчиком по области проекции матки на поверхности кожи, а монитор показывает силуэт вашего будущего ребенка. Но на 3-4 неделе беременности вы еще мало что будете понимать в картинке на экране. Что может распознать врач? На УЗИ снимке врачу легко зафиксировать признаки плодного яйца, установить, есть беременность или нет.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Ранние проявления беременности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Многих женщин беспокоят необычные коричневые выделения после первого УЗИ. Следует сказать, что само УЗИ исследование тут ни при чем: все зависит от срока беременности, а аппарат просто показывает плод. Обычно эти выделения присутствуют на первых неделях беременности (1-7 недели). Бояться здесь ничего не надо, ведь беременность – время глобальной гормональной и физиологической перестройки организма, что-то новое в его функционировании обязательно появиться, и одно из этих новых явлений – коричневые выделения. Что же они из себя представляют? Во время имплантации эмбриона в стенку матки небольшие фрагменты ее слизистой оболочки могут отторгаться, вызывая небольшие кровотечения, на выходе имеющие буровато-коричневый цвет. Но после периода имплантации (более 1,5 недели) коричневые выделения приобретают уже несколько другое значение. Причиной может послужить эрозия шейки матки или возникновение безвредных децидуальных полипов, удаление которых также не может повредить беременности. Единственное опасное состояние при коричневых выделениях – самопроизвольный выкидыш. У этих выделений есть свои особенности: их немного, но они не прекращаются долгое время и сопровождаются болями в животе. В любом случае необходимо обратиться к врачу, тем более при подозрении симптомов выкидыша, сопровождающихся коричневыми выделениями.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Проверка №2</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Вторая плановая УЗ проверка – 10 - 12 неделя беременности. К этому периоду монитор покажет вам и врачу намного больше. На этих сроках маленький плод уже достаточно зрел для того, чтобы специалист сумел оценить его состояние и нормы развития, подтвердить, что беременность развивается благополучно и будущему ребеночку ничего не угрожает, ну а мама сможет понаблюдать за первой видеосъемкой своего чада. Напомню, что после 12 недели УЗИ делают еще два раза.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Преимущества УЗИ в первом триместре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в заключение, можно составить список преимуществ УЗИ на ранних сроках:</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Можно с точностью определить наличие беременности уже на 3-4 неделе;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На самых ранних сроках можно УЗИ может показать или исключить внематочную беременность;</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Можно установить имитацию беременности: когда задержка менструаций присутствует, а эмбриона нет. Тогда врач сможет, с помощью той же УЗ диагностики, понять причину задержки, а после этого поставить диагноз и назначить своевременное и адекватное лечение;</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Измерение копчико-теменного размера эмбриона дает возможность установить точный срок беременности;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Количество плодов четко можно определить уже на 6 неделе беременности;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На третьей неделе после зачатия начинает биться сердце малыша. Это четко регистрируется на мониторе, благодаря чему врач-эхоскопист сможет оценить здоровье будущего ребенка;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УЗИ может предупредить вас об угрозе выкидыша – избыточном напряжении мышц матки. Однако не стоит этого бояться: гипертонус матки без других симптомов (выделения, боли и других) редко когда является предвестником выкидыша. В любом случае при наличии малого или излишнего напряжения мышц и сопутствующих вышеописанных симптомах необходима консультация специалиста;</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Диагностика «несостоявшегося выкидыша». Так называется то состояние эмбриона, когда он уже не подает признаков жизнедеятельности, но не вывелся из организма естественным путем: тогда необходимо хирургическое вмешательство;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927" w:hanging="360"/>
        <w:contextualSpacing w:val="1"/>
        <w:jc w:val="both"/>
        <w:rPr>
          <w:b w:val="0"/>
          <w:sz w:val="24"/>
          <w:szCs w:val="24"/>
        </w:rPr>
      </w:pPr>
      <w:r w:rsidDel="00000000" w:rsidR="00000000" w:rsidRPr="00000000">
        <w:rPr>
          <w:rFonts w:ascii="Times New Roman" w:cs="Times New Roman" w:eastAsia="Times New Roman" w:hAnsi="Times New Roman"/>
          <w:b w:val="0"/>
          <w:sz w:val="24"/>
          <w:szCs w:val="24"/>
          <w:rtl w:val="0"/>
        </w:rPr>
        <w:t xml:space="preserve">Возможность увидеть и даже посмотреть первое видео с участием вашего малого на мониторе – незабываемое ощущение, которое оставит след в вашей памяти на всю жизнь. На мониторе аппарата УЗИ можно увидеть и много чего хорошего!</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jc w:val="both"/>
        <w:rPr>
          <w:sz w:val="32"/>
          <w:szCs w:val="32"/>
        </w:rPr>
      </w:pPr>
      <w:r w:rsidDel="00000000" w:rsidR="00000000" w:rsidRPr="00000000">
        <w:rPr>
          <w:sz w:val="32"/>
          <w:szCs w:val="32"/>
          <w:rtl w:val="0"/>
        </w:rPr>
        <w:t xml:space="preserve">Безопасность метода для мамы и будущего ребенка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Хотелось бы сказать несколько слов о безопасности метода. Не нужно бояться всех тех, кто говорит, что УЗИ опасно – они зря делают такую негативную пропаганду, ведь это абсолютно не так (есть большая вероятность, что и вам, пока вы были в утробе, не раз проводилась УЗ диагностика, но сейчас же с организмом все нормально, вредного влияния не было). Кроме того, когда есть задержка в проведении УЗИ, то это грозит будущему ребенку вовремя не диагностированными осложнениями. Но, следует сказать, что и позитивного влияния немного: злоупотреблять УЗИ не следует, лучше всего проводить это исследование в малых, только запланированных врачом количествах.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ind w:firstLine="567"/>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sectPr>
      <w:pgSz w:h="16838" w:w="11906"/>
      <w:pgMar w:bottom="850" w:top="850" w:left="1417"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Arial" w:cs="Arial" w:eastAsia="Arial" w:hAnsi="Arial"/>
      </w:rPr>
    </w:lvl>
    <w:lvl w:ilvl="2">
      <w:start w:val="1"/>
      <w:numFmt w:val="bullet"/>
      <w:lvlText w:val="▪"/>
      <w:lvlJc w:val="left"/>
      <w:pPr>
        <w:ind w:left="2367" w:hanging="360"/>
      </w:pPr>
      <w:rPr>
        <w:rFonts w:ascii="Arial" w:cs="Arial" w:eastAsia="Arial" w:hAnsi="Arial"/>
      </w:rPr>
    </w:lvl>
    <w:lvl w:ilvl="3">
      <w:start w:val="1"/>
      <w:numFmt w:val="bullet"/>
      <w:lvlText w:val="●"/>
      <w:lvlJc w:val="left"/>
      <w:pPr>
        <w:ind w:left="3087" w:hanging="360"/>
      </w:pPr>
      <w:rPr>
        <w:rFonts w:ascii="Arial" w:cs="Arial" w:eastAsia="Arial" w:hAnsi="Arial"/>
      </w:rPr>
    </w:lvl>
    <w:lvl w:ilvl="4">
      <w:start w:val="1"/>
      <w:numFmt w:val="bullet"/>
      <w:lvlText w:val="o"/>
      <w:lvlJc w:val="left"/>
      <w:pPr>
        <w:ind w:left="3807" w:hanging="360"/>
      </w:pPr>
      <w:rPr>
        <w:rFonts w:ascii="Arial" w:cs="Arial" w:eastAsia="Arial" w:hAnsi="Arial"/>
      </w:rPr>
    </w:lvl>
    <w:lvl w:ilvl="5">
      <w:start w:val="1"/>
      <w:numFmt w:val="bullet"/>
      <w:lvlText w:val="▪"/>
      <w:lvlJc w:val="left"/>
      <w:pPr>
        <w:ind w:left="4527" w:hanging="360"/>
      </w:pPr>
      <w:rPr>
        <w:rFonts w:ascii="Arial" w:cs="Arial" w:eastAsia="Arial" w:hAnsi="Arial"/>
      </w:rPr>
    </w:lvl>
    <w:lvl w:ilvl="6">
      <w:start w:val="1"/>
      <w:numFmt w:val="bullet"/>
      <w:lvlText w:val="●"/>
      <w:lvlJc w:val="left"/>
      <w:pPr>
        <w:ind w:left="5247" w:hanging="360"/>
      </w:pPr>
      <w:rPr>
        <w:rFonts w:ascii="Arial" w:cs="Arial" w:eastAsia="Arial" w:hAnsi="Arial"/>
      </w:rPr>
    </w:lvl>
    <w:lvl w:ilvl="7">
      <w:start w:val="1"/>
      <w:numFmt w:val="bullet"/>
      <w:lvlText w:val="o"/>
      <w:lvlJc w:val="left"/>
      <w:pPr>
        <w:ind w:left="5967" w:hanging="360"/>
      </w:pPr>
      <w:rPr>
        <w:rFonts w:ascii="Arial" w:cs="Arial" w:eastAsia="Arial" w:hAnsi="Arial"/>
      </w:rPr>
    </w:lvl>
    <w:lvl w:ilvl="8">
      <w:start w:val="1"/>
      <w:numFmt w:val="bullet"/>
      <w:lvlText w:val="▪"/>
      <w:lvlJc w:val="left"/>
      <w:pPr>
        <w:ind w:left="6687"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